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487D65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FOCUS GROUP MARKETING STANDARDS</w:t>
      </w:r>
    </w:p>
    <w:p w:rsidR="00C200F6" w:rsidRPr="00487D65" w:rsidRDefault="00612990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Wednesday 5 September</w:t>
      </w:r>
      <w:r w:rsidR="00C200F6"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C200F6" w:rsidRPr="00487D65" w:rsidRDefault="00487D65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09</w:t>
      </w:r>
      <w:r w:rsidR="00713E5C"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:0</w:t>
      </w:r>
      <w:r w:rsidR="00E61E4E"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0-</w:t>
      </w:r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11</w:t>
      </w:r>
      <w:r w:rsidR="00713E5C"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</w:t>
      </w:r>
      <w:r w:rsidR="00612990"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</w:t>
      </w:r>
      <w:r w:rsidR="00C200F6"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0 </w:t>
      </w:r>
    </w:p>
    <w:p w:rsidR="00612990" w:rsidRPr="00487D65" w:rsidRDefault="00612990" w:rsidP="00E61E4E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Rue de la </w:t>
      </w:r>
      <w:proofErr w:type="spellStart"/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Loi</w:t>
      </w:r>
      <w:proofErr w:type="spellEnd"/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38 – 1040</w:t>
      </w:r>
    </w:p>
    <w:p w:rsidR="00A62A69" w:rsidRPr="00487D65" w:rsidRDefault="00A62A69" w:rsidP="00E61E4E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bookmarkStart w:id="0" w:name="_GoBack"/>
      <w:bookmarkEnd w:id="0"/>
      <w:r w:rsidRPr="00487D65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Brussels</w:t>
      </w:r>
    </w:p>
    <w:p w:rsidR="00713ECF" w:rsidRPr="00487D65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487D65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4D3A64" w:rsidRDefault="00487D65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713E5C">
        <w:rPr>
          <w:b/>
          <w:bCs/>
          <w:color w:val="595959" w:themeColor="text1" w:themeTint="A6"/>
          <w:sz w:val="24"/>
          <w:szCs w:val="24"/>
        </w:rPr>
        <w:t>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B220FC" w:rsidRDefault="00B220F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B220FC" w:rsidRDefault="00487D65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B220FC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05</w:t>
      </w:r>
      <w:r w:rsidR="00B220FC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37696E" w:rsidRPr="005601CB">
        <w:rPr>
          <w:b/>
          <w:bCs/>
          <w:color w:val="595959" w:themeColor="text1" w:themeTint="A6"/>
          <w:sz w:val="24"/>
          <w:szCs w:val="24"/>
        </w:rPr>
        <w:t>Adoption of the agenda</w:t>
      </w:r>
    </w:p>
    <w:p w:rsidR="000405B0" w:rsidRDefault="000405B0" w:rsidP="000405B0">
      <w:pPr>
        <w:pStyle w:val="Standard"/>
        <w:jc w:val="both"/>
        <w:rPr>
          <w:bCs/>
          <w:color w:val="595959" w:themeColor="text1" w:themeTint="A6"/>
          <w:sz w:val="24"/>
          <w:szCs w:val="24"/>
        </w:rPr>
      </w:pPr>
    </w:p>
    <w:p w:rsidR="0037696E" w:rsidRDefault="00487D65" w:rsidP="0037696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37696E">
        <w:rPr>
          <w:b/>
          <w:bCs/>
          <w:color w:val="595959" w:themeColor="text1" w:themeTint="A6"/>
          <w:sz w:val="24"/>
          <w:szCs w:val="24"/>
        </w:rPr>
        <w:t>:15</w:t>
      </w:r>
      <w:r w:rsidR="000405B0" w:rsidRPr="000405B0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Unprofessional structure of the questionnaire in the frame of the Public Consultation of Marketing Standards</w:t>
      </w:r>
    </w:p>
    <w:p w:rsidR="00487D65" w:rsidRPr="00487D65" w:rsidRDefault="00487D65" w:rsidP="00487D65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</w:rPr>
      </w:pPr>
      <w:r w:rsidRPr="00487D65">
        <w:rPr>
          <w:bCs/>
          <w:color w:val="595959" w:themeColor="text1" w:themeTint="A6"/>
          <w:sz w:val="24"/>
          <w:szCs w:val="24"/>
        </w:rPr>
        <w:t>AIPCE</w:t>
      </w:r>
    </w:p>
    <w:p w:rsidR="00760DDC" w:rsidRPr="000405B0" w:rsidRDefault="00760DDC" w:rsidP="0037696E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595C23" w:rsidRDefault="00487D65" w:rsidP="007F5B2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37696E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45</w:t>
      </w:r>
      <w:r w:rsidR="007F5B2F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Discussion and consideration of draft opinion elaborated by rapporteur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487D65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7F5B2F">
        <w:rPr>
          <w:b/>
          <w:bCs/>
          <w:color w:val="595959" w:themeColor="text1" w:themeTint="A6"/>
          <w:sz w:val="24"/>
          <w:szCs w:val="24"/>
        </w:rPr>
        <w:t>:</w:t>
      </w:r>
      <w:r w:rsidR="0037696E">
        <w:rPr>
          <w:b/>
          <w:bCs/>
          <w:color w:val="595959" w:themeColor="text1" w:themeTint="A6"/>
          <w:sz w:val="24"/>
          <w:szCs w:val="24"/>
        </w:rPr>
        <w:t>45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Next steps</w:t>
      </w:r>
    </w:p>
    <w:p w:rsidR="0037696E" w:rsidRDefault="0037696E" w:rsidP="00487D65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6953A8" w:rsidRDefault="00487D65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</w:t>
      </w:r>
      <w:r w:rsidR="0037696E">
        <w:rPr>
          <w:b/>
          <w:bCs/>
          <w:color w:val="595959" w:themeColor="text1" w:themeTint="A6"/>
          <w:sz w:val="24"/>
          <w:szCs w:val="24"/>
        </w:rPr>
        <w:t>:00 End of the meeting</w:t>
      </w:r>
    </w:p>
    <w:p w:rsidR="006953A8" w:rsidRPr="005325B6" w:rsidRDefault="006953A8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sectPr w:rsidR="006953A8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487D65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C872F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487D65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43"/>
    <w:multiLevelType w:val="hybridMultilevel"/>
    <w:tmpl w:val="5CE095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E7A50D3"/>
    <w:multiLevelType w:val="hybridMultilevel"/>
    <w:tmpl w:val="D338C7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2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23"/>
  </w:num>
  <w:num w:numId="16">
    <w:abstractNumId w:val="33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26"/>
  </w:num>
  <w:num w:numId="22">
    <w:abstractNumId w:val="17"/>
  </w:num>
  <w:num w:numId="23">
    <w:abstractNumId w:val="8"/>
  </w:num>
  <w:num w:numId="24">
    <w:abstractNumId w:val="19"/>
  </w:num>
  <w:num w:numId="25">
    <w:abstractNumId w:val="10"/>
  </w:num>
  <w:num w:numId="26">
    <w:abstractNumId w:val="4"/>
  </w:num>
  <w:num w:numId="27">
    <w:abstractNumId w:val="29"/>
  </w:num>
  <w:num w:numId="28">
    <w:abstractNumId w:val="18"/>
  </w:num>
  <w:num w:numId="29">
    <w:abstractNumId w:val="6"/>
  </w:num>
  <w:num w:numId="30">
    <w:abstractNumId w:val="27"/>
  </w:num>
  <w:num w:numId="31">
    <w:abstractNumId w:val="25"/>
  </w:num>
  <w:num w:numId="32">
    <w:abstractNumId w:val="24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405B0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7696E"/>
    <w:rsid w:val="003D217D"/>
    <w:rsid w:val="003D5547"/>
    <w:rsid w:val="003F61FA"/>
    <w:rsid w:val="004178BA"/>
    <w:rsid w:val="00487D65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12990"/>
    <w:rsid w:val="00675F8E"/>
    <w:rsid w:val="00681104"/>
    <w:rsid w:val="006907E6"/>
    <w:rsid w:val="006953A8"/>
    <w:rsid w:val="006D10EF"/>
    <w:rsid w:val="00713E5C"/>
    <w:rsid w:val="00713ECF"/>
    <w:rsid w:val="00714E76"/>
    <w:rsid w:val="00760DDC"/>
    <w:rsid w:val="007644B8"/>
    <w:rsid w:val="007932F4"/>
    <w:rsid w:val="007C516F"/>
    <w:rsid w:val="007F5B2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62A69"/>
    <w:rsid w:val="00AA2A01"/>
    <w:rsid w:val="00AD251E"/>
    <w:rsid w:val="00AD5B8B"/>
    <w:rsid w:val="00AF7347"/>
    <w:rsid w:val="00B1181D"/>
    <w:rsid w:val="00B13981"/>
    <w:rsid w:val="00B220FC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B402B"/>
    <w:rsid w:val="00DE32D9"/>
    <w:rsid w:val="00E312E0"/>
    <w:rsid w:val="00E4305E"/>
    <w:rsid w:val="00E450C8"/>
    <w:rsid w:val="00E61E4E"/>
    <w:rsid w:val="00E73302"/>
    <w:rsid w:val="00EA1C5C"/>
    <w:rsid w:val="00EC065E"/>
    <w:rsid w:val="00EF7080"/>
    <w:rsid w:val="00F11687"/>
    <w:rsid w:val="00F12907"/>
    <w:rsid w:val="00F21B17"/>
    <w:rsid w:val="00F40BE4"/>
    <w:rsid w:val="00F62D8A"/>
    <w:rsid w:val="00F902F5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C649-AB64-4F46-9845-91B954B0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3</cp:revision>
  <cp:lastPrinted>2017-10-10T12:00:00Z</cp:lastPrinted>
  <dcterms:created xsi:type="dcterms:W3CDTF">2018-08-22T06:30:00Z</dcterms:created>
  <dcterms:modified xsi:type="dcterms:W3CDTF">2018-08-23T07:48:00Z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